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0D6DF" w14:textId="28749EFE" w:rsidR="006A0AD6" w:rsidRPr="006A0AD6" w:rsidRDefault="006A0AD6" w:rsidP="006A0AD6">
      <w:pPr>
        <w:jc w:val="center"/>
        <w:rPr>
          <w:b/>
          <w:bCs/>
          <w:u w:val="single"/>
        </w:rPr>
      </w:pPr>
      <w:r w:rsidRPr="006A0AD6">
        <w:rPr>
          <w:b/>
          <w:bCs/>
          <w:u w:val="single"/>
        </w:rPr>
        <w:t>Examples of Yield Plots and Trial Design Plots found in Papers Cited in DIFM Zotero Page</w:t>
      </w:r>
    </w:p>
    <w:p w14:paraId="397D31B2" w14:textId="77777777" w:rsidR="006A0AD6" w:rsidRDefault="006A0AD6">
      <w:pPr>
        <w:rPr>
          <w:b/>
          <w:bCs/>
          <w:u w:val="single"/>
        </w:rPr>
      </w:pPr>
    </w:p>
    <w:p w14:paraId="1E0C3875" w14:textId="142BDDD3" w:rsidR="000057E7" w:rsidRDefault="005F1D3E">
      <w:r w:rsidRPr="004970A0">
        <w:rPr>
          <w:b/>
          <w:bCs/>
          <w:noProof/>
          <w:highlight w:val="cyan"/>
          <w:u w:val="single"/>
        </w:rPr>
        <w:drawing>
          <wp:anchor distT="0" distB="0" distL="114300" distR="114300" simplePos="0" relativeHeight="251658240" behindDoc="1" locked="0" layoutInCell="1" allowOverlap="1" wp14:anchorId="25467D0F" wp14:editId="20699373">
            <wp:simplePos x="0" y="0"/>
            <wp:positionH relativeFrom="column">
              <wp:posOffset>1757680</wp:posOffset>
            </wp:positionH>
            <wp:positionV relativeFrom="paragraph">
              <wp:posOffset>398780</wp:posOffset>
            </wp:positionV>
            <wp:extent cx="2750820" cy="2910840"/>
            <wp:effectExtent l="0" t="0" r="0" b="3810"/>
            <wp:wrapTight wrapText="bothSides">
              <wp:wrapPolygon edited="0">
                <wp:start x="0" y="0"/>
                <wp:lineTo x="0" y="21487"/>
                <wp:lineTo x="21391" y="21487"/>
                <wp:lineTo x="21391" y="0"/>
                <wp:lineTo x="0" y="0"/>
              </wp:wrapPolygon>
            </wp:wrapTight>
            <wp:docPr id="1" name="Picture 1" descr="Using Digital Agriculture Technologies to Improve Nitrogen Management and Wheat Yield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sing Digital Agriculture Technologies to Improve Nitrogen Management and Wheat Yield and 7 more pages - Work - Microsoft​ Edg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72" t="13416" r="7124" b="21708"/>
                    <a:stretch/>
                  </pic:blipFill>
                  <pic:spPr bwMode="auto">
                    <a:xfrm>
                      <a:off x="0" y="0"/>
                      <a:ext cx="275082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70A0">
        <w:rPr>
          <w:b/>
          <w:bCs/>
          <w:highlight w:val="cyan"/>
          <w:u w:val="single"/>
        </w:rPr>
        <w:t>Example 1:</w:t>
      </w:r>
      <w:r>
        <w:t xml:space="preserve"> </w:t>
      </w:r>
      <w:r w:rsidRPr="005F1D3E">
        <w:t>Using Digital Agriculture Technologies to Improve Nitrogen Management and Wheat Yield</w:t>
      </w:r>
      <w:r>
        <w:t xml:space="preserve"> (Tao and Bullock, 2019)</w:t>
      </w:r>
      <w:r w:rsidR="004212F8">
        <w:t xml:space="preserve"> – Figure 1</w:t>
      </w:r>
    </w:p>
    <w:p w14:paraId="17622762" w14:textId="2B8D9E7D" w:rsidR="005F1D3E" w:rsidRDefault="005F1D3E"/>
    <w:p w14:paraId="7305EA9D" w14:textId="450674A2" w:rsidR="005F1D3E" w:rsidRDefault="005F1D3E"/>
    <w:p w14:paraId="23B53E66" w14:textId="7B2796D5" w:rsidR="005F1D3E" w:rsidRDefault="005F1D3E"/>
    <w:p w14:paraId="38D26A08" w14:textId="7B3A8A19" w:rsidR="005F1D3E" w:rsidRDefault="005F1D3E"/>
    <w:p w14:paraId="0FD0CF14" w14:textId="58A4FE9E" w:rsidR="005F1D3E" w:rsidRDefault="005F1D3E"/>
    <w:p w14:paraId="4CC8D0C2" w14:textId="4EFD88C1" w:rsidR="005F1D3E" w:rsidRDefault="005F1D3E"/>
    <w:p w14:paraId="6F742BA1" w14:textId="56BA9F52" w:rsidR="005F1D3E" w:rsidRDefault="005F1D3E"/>
    <w:p w14:paraId="507EF2EA" w14:textId="3139EAF4" w:rsidR="005F1D3E" w:rsidRDefault="005F1D3E"/>
    <w:p w14:paraId="15F7545B" w14:textId="4C6BE5FF" w:rsidR="005F1D3E" w:rsidRDefault="005F1D3E"/>
    <w:p w14:paraId="68EDDE85" w14:textId="087E8743" w:rsidR="005F1D3E" w:rsidRDefault="005F1D3E"/>
    <w:p w14:paraId="7917BAE0" w14:textId="2B288B80" w:rsidR="005F1D3E" w:rsidRDefault="00D52177" w:rsidP="00D52177">
      <w:pPr>
        <w:pStyle w:val="ListParagraph"/>
        <w:numPr>
          <w:ilvl w:val="0"/>
          <w:numId w:val="2"/>
        </w:numPr>
      </w:pPr>
      <w:r>
        <w:t>Prescription map color</w:t>
      </w:r>
    </w:p>
    <w:p w14:paraId="4289964F" w14:textId="58B1B157" w:rsidR="005F1D3E" w:rsidRDefault="00D52177">
      <w:r w:rsidRPr="004970A0">
        <w:rPr>
          <w:noProof/>
          <w:highlight w:val="cyan"/>
        </w:rPr>
        <w:drawing>
          <wp:anchor distT="0" distB="0" distL="114300" distR="114300" simplePos="0" relativeHeight="251659264" behindDoc="1" locked="0" layoutInCell="1" allowOverlap="1" wp14:anchorId="68C61B33" wp14:editId="33ED4354">
            <wp:simplePos x="0" y="0"/>
            <wp:positionH relativeFrom="margin">
              <wp:align>center</wp:align>
            </wp:positionH>
            <wp:positionV relativeFrom="paragraph">
              <wp:posOffset>438150</wp:posOffset>
            </wp:positionV>
            <wp:extent cx="3409467" cy="1341120"/>
            <wp:effectExtent l="0" t="0" r="635" b="0"/>
            <wp:wrapTight wrapText="bothSides">
              <wp:wrapPolygon edited="0">
                <wp:start x="0" y="0"/>
                <wp:lineTo x="0" y="21170"/>
                <wp:lineTo x="21483" y="21170"/>
                <wp:lineTo x="21483" y="0"/>
                <wp:lineTo x="0" y="0"/>
              </wp:wrapPolygon>
            </wp:wrapTight>
            <wp:docPr id="2" name="Picture 2" descr="Peerlinck et al. - 2018 - Using Deep Learning in Yield and Protein Predictio.pdf and 7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eerlinck et al. - 2018 - Using Deep Learning in Yield and Protein Predictio.pdf and 7 more pages - Work - Microsoft​ Edg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5" t="46937" r="25513" b="19400"/>
                    <a:stretch/>
                  </pic:blipFill>
                  <pic:spPr bwMode="auto">
                    <a:xfrm>
                      <a:off x="0" y="0"/>
                      <a:ext cx="3409467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1D3E" w:rsidRPr="004970A0">
        <w:rPr>
          <w:b/>
          <w:bCs/>
          <w:highlight w:val="cyan"/>
        </w:rPr>
        <w:t>Example 2:</w:t>
      </w:r>
      <w:r w:rsidR="005F1D3E">
        <w:t xml:space="preserve"> Using Deep Learning in Yield and Protein Prediction of Winter Wheat Based on Fertilization Prescriptions in Precision Agriculture (Peerlinck et al, 2018)</w:t>
      </w:r>
    </w:p>
    <w:p w14:paraId="5CB0271C" w14:textId="1E41A4DD" w:rsidR="00D52177" w:rsidRDefault="00D52177"/>
    <w:p w14:paraId="67748961" w14:textId="66222827" w:rsidR="00D52177" w:rsidRDefault="00D52177"/>
    <w:p w14:paraId="7F9E55D5" w14:textId="63983188" w:rsidR="00D52177" w:rsidRDefault="00D52177"/>
    <w:p w14:paraId="2509E8AD" w14:textId="082FF79D" w:rsidR="00D52177" w:rsidRDefault="00D52177"/>
    <w:p w14:paraId="333AEF71" w14:textId="77777777" w:rsidR="00D52177" w:rsidRDefault="00D52177"/>
    <w:p w14:paraId="4F311F94" w14:textId="1B633DDC" w:rsidR="005F1D3E" w:rsidRDefault="00D52177" w:rsidP="00D52177">
      <w:pPr>
        <w:pStyle w:val="ListParagraph"/>
        <w:numPr>
          <w:ilvl w:val="0"/>
          <w:numId w:val="1"/>
        </w:numPr>
      </w:pPr>
      <w:r>
        <w:t xml:space="preserve">Overlapping yield points (just showing distribution) – have no idea of number. </w:t>
      </w:r>
    </w:p>
    <w:p w14:paraId="4948E5B5" w14:textId="1A283E0B" w:rsidR="00D52177" w:rsidRDefault="00D52177" w:rsidP="00D52177">
      <w:pPr>
        <w:pStyle w:val="ListParagraph"/>
        <w:numPr>
          <w:ilvl w:val="0"/>
          <w:numId w:val="1"/>
        </w:numPr>
      </w:pPr>
      <w:r>
        <w:t>Looks like a black outline around each point (probably a better way to show the distribution)</w:t>
      </w:r>
    </w:p>
    <w:p w14:paraId="14E0EFF6" w14:textId="16C219F2" w:rsidR="00D52177" w:rsidRDefault="00D52177" w:rsidP="00D52177">
      <w:pPr>
        <w:pStyle w:val="ListParagraph"/>
        <w:numPr>
          <w:ilvl w:val="0"/>
          <w:numId w:val="1"/>
        </w:numPr>
      </w:pPr>
      <w:r>
        <w:t xml:space="preserve">Colors of prescription map – all of Amy’s paper seem consistent with this color scheme for the prescription </w:t>
      </w:r>
      <w:proofErr w:type="gramStart"/>
      <w:r>
        <w:t>map</w:t>
      </w:r>
      <w:proofErr w:type="gramEnd"/>
    </w:p>
    <w:p w14:paraId="25D70546" w14:textId="425A9E2D" w:rsidR="00D52177" w:rsidRDefault="00D52177" w:rsidP="00D52177">
      <w:pPr>
        <w:pStyle w:val="ListParagraph"/>
        <w:numPr>
          <w:ilvl w:val="0"/>
          <w:numId w:val="1"/>
        </w:numPr>
      </w:pPr>
      <w:r>
        <w:t>Using green for yield points and in prescription map</w:t>
      </w:r>
    </w:p>
    <w:p w14:paraId="2972F44C" w14:textId="00F951BE" w:rsidR="000D4536" w:rsidRDefault="000D4536" w:rsidP="000D4536"/>
    <w:p w14:paraId="77C1A735" w14:textId="5B389D81" w:rsidR="000D4536" w:rsidRDefault="000D4536" w:rsidP="000D4536"/>
    <w:p w14:paraId="25FF4FFB" w14:textId="4EAC1C29" w:rsidR="000D4536" w:rsidRDefault="000D4536" w:rsidP="000D4536"/>
    <w:p w14:paraId="3BC131C7" w14:textId="7D9F73CF" w:rsidR="000D4536" w:rsidRDefault="000D4536" w:rsidP="000D4536"/>
    <w:p w14:paraId="692AC834" w14:textId="294F6469" w:rsidR="000D4536" w:rsidRDefault="000D4536" w:rsidP="000D4536"/>
    <w:p w14:paraId="65CBCABD" w14:textId="77777777" w:rsidR="000D4536" w:rsidRDefault="000D4536" w:rsidP="000D4536"/>
    <w:p w14:paraId="17145FA8" w14:textId="367FD45C" w:rsidR="00D52177" w:rsidRPr="00D52177" w:rsidRDefault="00D52177" w:rsidP="00D52177">
      <w:r>
        <w:rPr>
          <w:b/>
          <w:bCs/>
        </w:rPr>
        <w:t xml:space="preserve">Example 3: </w:t>
      </w:r>
      <w:r w:rsidRPr="00D52177">
        <w:t>Rationale for field-specific on-farm precision experimentation</w:t>
      </w:r>
      <w:r>
        <w:t xml:space="preserve"> (Hegedus </w:t>
      </w:r>
      <w:proofErr w:type="gramStart"/>
      <w:r>
        <w:t>&amp;  Maxwell</w:t>
      </w:r>
      <w:proofErr w:type="gramEnd"/>
      <w:r>
        <w:t>, 2022)</w:t>
      </w:r>
    </w:p>
    <w:p w14:paraId="25AC8124" w14:textId="3C876FA9" w:rsidR="00D52177" w:rsidRDefault="00D52177" w:rsidP="00D5217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9EC7CDA" wp14:editId="310C940C">
            <wp:simplePos x="0" y="0"/>
            <wp:positionH relativeFrom="column">
              <wp:posOffset>1485900</wp:posOffset>
            </wp:positionH>
            <wp:positionV relativeFrom="paragraph">
              <wp:posOffset>3810</wp:posOffset>
            </wp:positionV>
            <wp:extent cx="2727960" cy="1798320"/>
            <wp:effectExtent l="0" t="0" r="0" b="0"/>
            <wp:wrapTight wrapText="bothSides">
              <wp:wrapPolygon edited="0">
                <wp:start x="0" y="0"/>
                <wp:lineTo x="0" y="21280"/>
                <wp:lineTo x="21419" y="21280"/>
                <wp:lineTo x="21419" y="0"/>
                <wp:lineTo x="0" y="0"/>
              </wp:wrapPolygon>
            </wp:wrapTight>
            <wp:docPr id="3" name="Picture 3" descr="Rationale for field-specific on-farm precision experimentation - ScienceDirect and 10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Rationale for field-specific on-farm precision experimentation - ScienceDirect and 10 more pages - Work - Microsoft​ Edg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26" t="35560" r="28077" b="8494"/>
                    <a:stretch/>
                  </pic:blipFill>
                  <pic:spPr bwMode="auto">
                    <a:xfrm>
                      <a:off x="0" y="0"/>
                      <a:ext cx="272796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995BA" w14:textId="32D37C0A" w:rsidR="00D52177" w:rsidRDefault="00D52177" w:rsidP="00D52177">
      <w:pPr>
        <w:jc w:val="center"/>
      </w:pPr>
    </w:p>
    <w:p w14:paraId="764A56B5" w14:textId="3A0583AF" w:rsidR="00D52177" w:rsidRDefault="00D52177" w:rsidP="00D52177">
      <w:pPr>
        <w:jc w:val="center"/>
      </w:pPr>
    </w:p>
    <w:p w14:paraId="26310864" w14:textId="15ACAB9B" w:rsidR="00D52177" w:rsidRDefault="00D52177" w:rsidP="00D52177">
      <w:pPr>
        <w:jc w:val="center"/>
      </w:pPr>
    </w:p>
    <w:p w14:paraId="1C401D80" w14:textId="77777777" w:rsidR="005F1CC3" w:rsidRDefault="005F1CC3" w:rsidP="00D52177">
      <w:pPr>
        <w:jc w:val="center"/>
      </w:pPr>
    </w:p>
    <w:p w14:paraId="3949482D" w14:textId="4B62AA3B" w:rsidR="00D52177" w:rsidRDefault="00D52177" w:rsidP="00D52177">
      <w:pPr>
        <w:jc w:val="center"/>
      </w:pPr>
    </w:p>
    <w:p w14:paraId="23298901" w14:textId="0B79B09A" w:rsidR="00D52177" w:rsidRDefault="00D52177" w:rsidP="00D52177">
      <w:pPr>
        <w:jc w:val="center"/>
      </w:pPr>
    </w:p>
    <w:p w14:paraId="5678B120" w14:textId="15EAD576" w:rsidR="00D52177" w:rsidRDefault="00D52177" w:rsidP="00D52177">
      <w:pPr>
        <w:pStyle w:val="ListParagraph"/>
        <w:numPr>
          <w:ilvl w:val="0"/>
          <w:numId w:val="3"/>
        </w:numPr>
      </w:pPr>
      <w:r>
        <w:t>Color Scheme (red-yellow-green = bad)</w:t>
      </w:r>
    </w:p>
    <w:p w14:paraId="6D0BC211" w14:textId="645345D1" w:rsidR="00D52177" w:rsidRDefault="00D52177" w:rsidP="00D52177">
      <w:pPr>
        <w:pStyle w:val="ListParagraph"/>
        <w:numPr>
          <w:ilvl w:val="0"/>
          <w:numId w:val="3"/>
        </w:numPr>
      </w:pPr>
      <w:r>
        <w:t xml:space="preserve">Should use a sequential color scheme instead since just showing </w:t>
      </w:r>
      <w:r w:rsidR="005F1CC3">
        <w:t>magnitude.</w:t>
      </w:r>
    </w:p>
    <w:p w14:paraId="69AA6227" w14:textId="7A18C475" w:rsidR="005F1CC3" w:rsidRDefault="005F1CC3" w:rsidP="005F1CC3"/>
    <w:p w14:paraId="2335B61D" w14:textId="2ED8F3E7" w:rsidR="005F1CC3" w:rsidRDefault="005F1CC3" w:rsidP="005F1CC3">
      <w:r>
        <w:rPr>
          <w:noProof/>
        </w:rPr>
        <w:drawing>
          <wp:anchor distT="0" distB="0" distL="114300" distR="114300" simplePos="0" relativeHeight="251661312" behindDoc="1" locked="0" layoutInCell="1" allowOverlap="1" wp14:anchorId="4B9FF581" wp14:editId="3724CE94">
            <wp:simplePos x="0" y="0"/>
            <wp:positionH relativeFrom="column">
              <wp:posOffset>1531620</wp:posOffset>
            </wp:positionH>
            <wp:positionV relativeFrom="paragraph">
              <wp:posOffset>408305</wp:posOffset>
            </wp:positionV>
            <wp:extent cx="2811780" cy="2522220"/>
            <wp:effectExtent l="0" t="0" r="7620" b="0"/>
            <wp:wrapTight wrapText="bothSides">
              <wp:wrapPolygon edited="0">
                <wp:start x="0" y="0"/>
                <wp:lineTo x="0" y="21372"/>
                <wp:lineTo x="21512" y="21372"/>
                <wp:lineTo x="21512" y="0"/>
                <wp:lineTo x="0" y="0"/>
              </wp:wrapPolygon>
            </wp:wrapTight>
            <wp:docPr id="4" name="Picture 4" descr="The value of conducting on-farm field trials using precision agriculture technology: a theory and simulations | SpringerLink and 13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he value of conducting on-farm field trials using precision agriculture technology: a theory and simulations | SpringerLink and 13 more pages - Work - Microsoft​ Edg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t="20151" r="43461" b="1383"/>
                    <a:stretch/>
                  </pic:blipFill>
                  <pic:spPr bwMode="auto">
                    <a:xfrm>
                      <a:off x="0" y="0"/>
                      <a:ext cx="281178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Example 4: </w:t>
      </w:r>
      <w:r w:rsidRPr="005F1CC3">
        <w:t>The value of conducting on-farm field trials using precision agriculture technology: a theory and simulations</w:t>
      </w:r>
      <w:r>
        <w:t xml:space="preserve"> (Bullock et al, 2020)</w:t>
      </w:r>
    </w:p>
    <w:p w14:paraId="574EB19B" w14:textId="6BDC55F4" w:rsidR="005F1CC3" w:rsidRDefault="005F1CC3" w:rsidP="005F1CC3"/>
    <w:p w14:paraId="7EDA578A" w14:textId="5338476A" w:rsidR="005F1CC3" w:rsidRDefault="005F1CC3" w:rsidP="005F1CC3"/>
    <w:p w14:paraId="31188E04" w14:textId="160D077F" w:rsidR="005F1CC3" w:rsidRDefault="005F1CC3" w:rsidP="005F1CC3"/>
    <w:p w14:paraId="0CE55706" w14:textId="55484A62" w:rsidR="005F1CC3" w:rsidRDefault="005F1CC3" w:rsidP="005F1CC3"/>
    <w:p w14:paraId="515A7D33" w14:textId="1781E113" w:rsidR="005F1CC3" w:rsidRDefault="005F1CC3" w:rsidP="005F1CC3"/>
    <w:p w14:paraId="6CA45DAE" w14:textId="78AADCDC" w:rsidR="005F1CC3" w:rsidRDefault="005F1CC3" w:rsidP="005F1CC3"/>
    <w:p w14:paraId="4DE7DF7A" w14:textId="53753964" w:rsidR="005F1CC3" w:rsidRDefault="005F1CC3" w:rsidP="005F1CC3"/>
    <w:p w14:paraId="532784A6" w14:textId="2E18AD8C" w:rsidR="005F1CC3" w:rsidRDefault="005F1CC3" w:rsidP="005F1CC3"/>
    <w:p w14:paraId="03C69427" w14:textId="742E49CC" w:rsidR="005F1CC3" w:rsidRDefault="005F1CC3" w:rsidP="005F1CC3"/>
    <w:p w14:paraId="290C4202" w14:textId="431DFCA6" w:rsidR="005F1CC3" w:rsidRDefault="005F1CC3" w:rsidP="005F1CC3">
      <w:pPr>
        <w:pStyle w:val="ListParagraph"/>
        <w:numPr>
          <w:ilvl w:val="0"/>
          <w:numId w:val="4"/>
        </w:numPr>
      </w:pPr>
      <w:r>
        <w:t>Lose spatial location in the yield data, so can’ really associate between the trial design and the yield scatterplot (idk if this one is relevant)</w:t>
      </w:r>
    </w:p>
    <w:p w14:paraId="7072368E" w14:textId="56255440" w:rsidR="005F1CC3" w:rsidRDefault="005F1CC3" w:rsidP="005F1CC3"/>
    <w:p w14:paraId="711DFFA7" w14:textId="6E530E74" w:rsidR="005F1CC3" w:rsidRDefault="005F1CC3" w:rsidP="005F1CC3"/>
    <w:p w14:paraId="035E658A" w14:textId="576A1A1A" w:rsidR="000D4536" w:rsidRDefault="000D4536" w:rsidP="005F1CC3"/>
    <w:p w14:paraId="1C782F6A" w14:textId="49BFB26D" w:rsidR="000D4536" w:rsidRDefault="000D4536" w:rsidP="005F1CC3"/>
    <w:p w14:paraId="5A2CCCEC" w14:textId="03BE64F6" w:rsidR="000D4536" w:rsidRDefault="000D4536" w:rsidP="005F1CC3"/>
    <w:p w14:paraId="3A33E212" w14:textId="26177F21" w:rsidR="000D4536" w:rsidRPr="000D4536" w:rsidRDefault="000D4536" w:rsidP="005F1CC3">
      <w:r>
        <w:rPr>
          <w:noProof/>
        </w:rPr>
        <w:drawing>
          <wp:anchor distT="0" distB="0" distL="114300" distR="114300" simplePos="0" relativeHeight="251662336" behindDoc="1" locked="0" layoutInCell="1" allowOverlap="1" wp14:anchorId="0DB9A940" wp14:editId="162C1600">
            <wp:simplePos x="0" y="0"/>
            <wp:positionH relativeFrom="margin">
              <wp:align>center</wp:align>
            </wp:positionH>
            <wp:positionV relativeFrom="paragraph">
              <wp:posOffset>283210</wp:posOffset>
            </wp:positionV>
            <wp:extent cx="2415540" cy="2209800"/>
            <wp:effectExtent l="0" t="0" r="3810" b="0"/>
            <wp:wrapTight wrapText="bothSides">
              <wp:wrapPolygon edited="0">
                <wp:start x="0" y="0"/>
                <wp:lineTo x="0" y="21414"/>
                <wp:lineTo x="21464" y="21414"/>
                <wp:lineTo x="21464" y="0"/>
                <wp:lineTo x="0" y="0"/>
              </wp:wrapPolygon>
            </wp:wrapTight>
            <wp:docPr id="5" name="Picture 5" descr="The Origins, Implications, and Consequences of Yield‐Based Nitrogen Fertilizer Management | Agronomy Journal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he Origins, Implications, and Consequences of Yield‐Based Nitrogen Fertilizer Management | Agronomy Journal and 12 more pages - Work - Microsoft​ Edg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3" t="18491" r="42436" b="12762"/>
                    <a:stretch/>
                  </pic:blipFill>
                  <pic:spPr bwMode="auto">
                    <a:xfrm>
                      <a:off x="0" y="0"/>
                      <a:ext cx="241554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Example 5: </w:t>
      </w:r>
      <w:r>
        <w:t>The Origins, Implications, and Consequences of Yield-Based Nitrogen Fertilizer Management (Rodriguez et al, 2019)</w:t>
      </w:r>
    </w:p>
    <w:p w14:paraId="23CE9603" w14:textId="5F317055" w:rsidR="000D4536" w:rsidRDefault="000D4536" w:rsidP="005F1CC3"/>
    <w:p w14:paraId="4BB20779" w14:textId="401AB23B" w:rsidR="000D4536" w:rsidRDefault="000D4536" w:rsidP="005F1CC3"/>
    <w:p w14:paraId="5B345294" w14:textId="0150ED1C" w:rsidR="000D4536" w:rsidRDefault="000D4536" w:rsidP="005F1CC3"/>
    <w:p w14:paraId="18A4E985" w14:textId="099F5C74" w:rsidR="000D4536" w:rsidRDefault="000D4536" w:rsidP="005F1CC3"/>
    <w:p w14:paraId="41AA718B" w14:textId="42D2C7D0" w:rsidR="000D4536" w:rsidRDefault="000D4536" w:rsidP="005F1CC3"/>
    <w:p w14:paraId="2B483E58" w14:textId="0D8C9043" w:rsidR="000D4536" w:rsidRDefault="000D4536" w:rsidP="005F1CC3"/>
    <w:p w14:paraId="64870918" w14:textId="29AE1967" w:rsidR="000D4536" w:rsidRDefault="000D4536" w:rsidP="005F1CC3"/>
    <w:p w14:paraId="17114934" w14:textId="77777777" w:rsidR="000D4536" w:rsidRDefault="000D4536" w:rsidP="005F1CC3"/>
    <w:p w14:paraId="39ACA3DC" w14:textId="2966A67A" w:rsidR="000D4536" w:rsidRDefault="000D4536" w:rsidP="000D4536">
      <w:pPr>
        <w:pStyle w:val="ListParagraph"/>
        <w:numPr>
          <w:ilvl w:val="0"/>
          <w:numId w:val="4"/>
        </w:numPr>
      </w:pPr>
      <w:r>
        <w:t xml:space="preserve">Nothing super wrong, just inconsistent with other nitrogen trial designs, and close to the color that has been used previously for yield. </w:t>
      </w:r>
    </w:p>
    <w:p w14:paraId="2CFFD354" w14:textId="51D68DEA" w:rsidR="000D4536" w:rsidRDefault="000D4536" w:rsidP="000D4536">
      <w:pPr>
        <w:pStyle w:val="ListParagraph"/>
        <w:numPr>
          <w:ilvl w:val="0"/>
          <w:numId w:val="4"/>
        </w:numPr>
      </w:pPr>
      <w:r>
        <w:t xml:space="preserve">Units and </w:t>
      </w:r>
      <w:proofErr w:type="spellStart"/>
      <w:r>
        <w:t>lbs</w:t>
      </w:r>
      <w:proofErr w:type="spellEnd"/>
      <w:r>
        <w:t xml:space="preserve"> should be lined up more.</w:t>
      </w:r>
    </w:p>
    <w:p w14:paraId="2F0F2C77" w14:textId="4B151391" w:rsidR="000D4536" w:rsidRDefault="000D4536" w:rsidP="000D4536"/>
    <w:p w14:paraId="029C7A05" w14:textId="77777777" w:rsidR="000D4536" w:rsidRDefault="000D4536" w:rsidP="000D4536"/>
    <w:p w14:paraId="1D37A500" w14:textId="42DE4249" w:rsidR="000D4536" w:rsidRPr="000D4536" w:rsidRDefault="000D4536" w:rsidP="000D4536">
      <w:r w:rsidRPr="006A3A46">
        <w:rPr>
          <w:b/>
          <w:bCs/>
          <w:noProof/>
          <w:highlight w:val="cyan"/>
        </w:rPr>
        <w:drawing>
          <wp:anchor distT="0" distB="0" distL="114300" distR="114300" simplePos="0" relativeHeight="251663360" behindDoc="1" locked="0" layoutInCell="1" allowOverlap="1" wp14:anchorId="4FD87E32" wp14:editId="50C2E5E9">
            <wp:simplePos x="0" y="0"/>
            <wp:positionH relativeFrom="column">
              <wp:posOffset>-396240</wp:posOffset>
            </wp:positionH>
            <wp:positionV relativeFrom="paragraph">
              <wp:posOffset>398145</wp:posOffset>
            </wp:positionV>
            <wp:extent cx="3406140" cy="1082040"/>
            <wp:effectExtent l="0" t="0" r="3810" b="3810"/>
            <wp:wrapTight wrapText="bothSides">
              <wp:wrapPolygon edited="0">
                <wp:start x="0" y="0"/>
                <wp:lineTo x="0" y="21296"/>
                <wp:lineTo x="21503" y="21296"/>
                <wp:lineTo x="21503" y="0"/>
                <wp:lineTo x="0" y="0"/>
              </wp:wrapPolygon>
            </wp:wrapTight>
            <wp:docPr id="6" name="Picture 6" descr="Poursina.pdf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oursina.pdf and 12 more pages - Work - Microsoft​ Edg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4" t="15509" r="18838" b="50611"/>
                    <a:stretch/>
                  </pic:blipFill>
                  <pic:spPr bwMode="auto">
                    <a:xfrm>
                      <a:off x="0" y="0"/>
                      <a:ext cx="340614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3A46">
        <w:rPr>
          <w:b/>
          <w:bCs/>
          <w:noProof/>
          <w:highlight w:val="cyan"/>
        </w:rPr>
        <w:drawing>
          <wp:anchor distT="0" distB="0" distL="114300" distR="114300" simplePos="0" relativeHeight="251664384" behindDoc="1" locked="0" layoutInCell="1" allowOverlap="1" wp14:anchorId="18297ECC" wp14:editId="6AE5C4AC">
            <wp:simplePos x="0" y="0"/>
            <wp:positionH relativeFrom="column">
              <wp:posOffset>3040380</wp:posOffset>
            </wp:positionH>
            <wp:positionV relativeFrom="paragraph">
              <wp:posOffset>375285</wp:posOffset>
            </wp:positionV>
            <wp:extent cx="3421380" cy="1089660"/>
            <wp:effectExtent l="0" t="0" r="7620" b="0"/>
            <wp:wrapTight wrapText="bothSides">
              <wp:wrapPolygon edited="0">
                <wp:start x="0" y="0"/>
                <wp:lineTo x="0" y="21147"/>
                <wp:lineTo x="21528" y="21147"/>
                <wp:lineTo x="21528" y="0"/>
                <wp:lineTo x="0" y="0"/>
              </wp:wrapPolygon>
            </wp:wrapTight>
            <wp:docPr id="7" name="Picture 7" descr="Poursina.pdf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oursina.pdf and 12 more pages - Work - Microsoft​ Edg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4" t="22521" r="19102" b="43579"/>
                    <a:stretch/>
                  </pic:blipFill>
                  <pic:spPr bwMode="auto">
                    <a:xfrm>
                      <a:off x="0" y="0"/>
                      <a:ext cx="3421380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3A46">
        <w:rPr>
          <w:b/>
          <w:bCs/>
          <w:highlight w:val="cyan"/>
        </w:rPr>
        <w:t>Example 6:</w:t>
      </w:r>
      <w:r>
        <w:rPr>
          <w:b/>
          <w:bCs/>
        </w:rPr>
        <w:t xml:space="preserve"> </w:t>
      </w:r>
      <w:r w:rsidRPr="000D4536">
        <w:t>Site-Specific Nitrogen Recommendation: Using Bayesian Kriging with Different Correlation Matrices</w:t>
      </w:r>
      <w:r>
        <w:t xml:space="preserve"> (</w:t>
      </w:r>
      <w:proofErr w:type="spellStart"/>
      <w:r>
        <w:t>Poursina</w:t>
      </w:r>
      <w:proofErr w:type="spellEnd"/>
      <w:r>
        <w:t xml:space="preserve"> &amp; </w:t>
      </w:r>
      <w:proofErr w:type="spellStart"/>
      <w:r>
        <w:t>Brorsen</w:t>
      </w:r>
      <w:proofErr w:type="spellEnd"/>
      <w:r>
        <w:t>, 2021)</w:t>
      </w:r>
    </w:p>
    <w:p w14:paraId="250E1B84" w14:textId="039B8B5B" w:rsidR="000D4536" w:rsidRDefault="000D4536" w:rsidP="000D4536">
      <w:pPr>
        <w:rPr>
          <w:b/>
          <w:bCs/>
        </w:rPr>
      </w:pPr>
    </w:p>
    <w:p w14:paraId="71FFAF2B" w14:textId="5705805C" w:rsidR="000D4536" w:rsidRPr="000D4536" w:rsidRDefault="000D4536" w:rsidP="000D4536">
      <w:pPr>
        <w:pStyle w:val="ListParagraph"/>
        <w:numPr>
          <w:ilvl w:val="0"/>
          <w:numId w:val="5"/>
        </w:numPr>
        <w:rPr>
          <w:b/>
          <w:bCs/>
        </w:rPr>
      </w:pPr>
      <w:r>
        <w:t>Same colors used for Nitrogen and Yield (confusing)</w:t>
      </w:r>
      <w:r w:rsidR="004970A0">
        <w:t xml:space="preserve"> – Figure 1 and Figure 2 </w:t>
      </w:r>
      <w:proofErr w:type="gramStart"/>
      <w:r w:rsidR="004970A0">
        <w:t>respectively</w:t>
      </w:r>
      <w:proofErr w:type="gramEnd"/>
    </w:p>
    <w:p w14:paraId="1DD5A2DB" w14:textId="0FEAE86E" w:rsidR="000D4536" w:rsidRDefault="000D4536" w:rsidP="000D4536">
      <w:pPr>
        <w:rPr>
          <w:b/>
          <w:bCs/>
        </w:rPr>
      </w:pPr>
    </w:p>
    <w:p w14:paraId="41E38E4A" w14:textId="77777777" w:rsidR="000D4536" w:rsidRDefault="000D4536" w:rsidP="000D4536">
      <w:pPr>
        <w:rPr>
          <w:b/>
          <w:bCs/>
        </w:rPr>
      </w:pPr>
    </w:p>
    <w:p w14:paraId="472619A3" w14:textId="75ECA0F8" w:rsidR="000D4536" w:rsidRPr="00D2448A" w:rsidRDefault="00D2448A" w:rsidP="000D4536">
      <w:r w:rsidRPr="006A3A46">
        <w:rPr>
          <w:b/>
          <w:bCs/>
          <w:noProof/>
          <w:highlight w:val="cyan"/>
        </w:rPr>
        <w:lastRenderedPageBreak/>
        <w:drawing>
          <wp:anchor distT="0" distB="0" distL="114300" distR="114300" simplePos="0" relativeHeight="251665408" behindDoc="1" locked="0" layoutInCell="1" allowOverlap="1" wp14:anchorId="35F7AAB2" wp14:editId="304DFE1C">
            <wp:simplePos x="0" y="0"/>
            <wp:positionH relativeFrom="column">
              <wp:posOffset>1668780</wp:posOffset>
            </wp:positionH>
            <wp:positionV relativeFrom="paragraph">
              <wp:posOffset>460375</wp:posOffset>
            </wp:positionV>
            <wp:extent cx="2537460" cy="2141220"/>
            <wp:effectExtent l="0" t="0" r="0" b="0"/>
            <wp:wrapTight wrapText="bothSides">
              <wp:wrapPolygon edited="0">
                <wp:start x="0" y="0"/>
                <wp:lineTo x="0" y="21331"/>
                <wp:lineTo x="21405" y="21331"/>
                <wp:lineTo x="21405" y="0"/>
                <wp:lineTo x="0" y="0"/>
              </wp:wrapPolygon>
            </wp:wrapTight>
            <wp:docPr id="8" name="Picture 8" descr="Figure 4 | An economic evaluation of site-specific input application Rx maps: evaluation framework and case study | SpringerLink and 9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Figure 4 | An economic evaluation of site-specific input application Rx maps: evaluation framework and case study | SpringerLink and 9 more pages - Work - Microsoft​ Edg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7" t="26314" r="30000" b="7072"/>
                    <a:stretch/>
                  </pic:blipFill>
                  <pic:spPr bwMode="auto">
                    <a:xfrm>
                      <a:off x="0" y="0"/>
                      <a:ext cx="253746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536" w:rsidRPr="006A3A46">
        <w:rPr>
          <w:b/>
          <w:bCs/>
          <w:highlight w:val="cyan"/>
        </w:rPr>
        <w:t>Example 7:</w:t>
      </w:r>
      <w:r w:rsidR="000D4536">
        <w:rPr>
          <w:b/>
          <w:bCs/>
        </w:rPr>
        <w:t xml:space="preserve"> </w:t>
      </w:r>
      <w:r>
        <w:t>An Economic Evaluation of Site-Specific Input Application Rx Maps: Evaluation Framework and Case Study (Gardner et al, 2021)</w:t>
      </w:r>
      <w:r w:rsidR="004212F8">
        <w:t xml:space="preserve"> – Figure 4</w:t>
      </w:r>
    </w:p>
    <w:p w14:paraId="25514D73" w14:textId="3B1A32EB" w:rsidR="000D4536" w:rsidRDefault="000D4536" w:rsidP="000D4536">
      <w:pPr>
        <w:rPr>
          <w:b/>
          <w:bCs/>
        </w:rPr>
      </w:pPr>
    </w:p>
    <w:p w14:paraId="7720246E" w14:textId="27227F9B" w:rsidR="00D2448A" w:rsidRDefault="00D2448A" w:rsidP="000D4536">
      <w:pPr>
        <w:rPr>
          <w:b/>
          <w:bCs/>
        </w:rPr>
      </w:pPr>
    </w:p>
    <w:p w14:paraId="718629A8" w14:textId="42F915C1" w:rsidR="00D2448A" w:rsidRDefault="00D2448A" w:rsidP="000D4536">
      <w:pPr>
        <w:rPr>
          <w:b/>
          <w:bCs/>
        </w:rPr>
      </w:pPr>
    </w:p>
    <w:p w14:paraId="68C4738A" w14:textId="53915A96" w:rsidR="00D2448A" w:rsidRDefault="00D2448A" w:rsidP="000D4536">
      <w:pPr>
        <w:rPr>
          <w:b/>
          <w:bCs/>
        </w:rPr>
      </w:pPr>
    </w:p>
    <w:p w14:paraId="0A4D0416" w14:textId="47A2806E" w:rsidR="00D2448A" w:rsidRDefault="00D2448A" w:rsidP="000D4536">
      <w:pPr>
        <w:rPr>
          <w:b/>
          <w:bCs/>
        </w:rPr>
      </w:pPr>
    </w:p>
    <w:p w14:paraId="4025DDE4" w14:textId="07BE5D2E" w:rsidR="00D2448A" w:rsidRDefault="00D2448A" w:rsidP="000D4536">
      <w:pPr>
        <w:rPr>
          <w:b/>
          <w:bCs/>
        </w:rPr>
      </w:pPr>
    </w:p>
    <w:p w14:paraId="2D097006" w14:textId="5E1B6680" w:rsidR="00D2448A" w:rsidRDefault="00D2448A" w:rsidP="000D4536">
      <w:pPr>
        <w:rPr>
          <w:b/>
          <w:bCs/>
        </w:rPr>
      </w:pPr>
    </w:p>
    <w:p w14:paraId="5C3831E9" w14:textId="72DFA9AF" w:rsidR="00D2448A" w:rsidRDefault="00D2448A" w:rsidP="000D4536">
      <w:pPr>
        <w:rPr>
          <w:b/>
          <w:bCs/>
        </w:rPr>
      </w:pPr>
    </w:p>
    <w:p w14:paraId="097D89F3" w14:textId="0C5F4FA4" w:rsidR="00D2448A" w:rsidRPr="00D2448A" w:rsidRDefault="00D2448A" w:rsidP="00D2448A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Color schemes for nitrogen and yield not consistent with other DIFM </w:t>
      </w:r>
      <w:proofErr w:type="gramStart"/>
      <w:r>
        <w:t>papers</w:t>
      </w:r>
      <w:proofErr w:type="gramEnd"/>
    </w:p>
    <w:p w14:paraId="3F7EFACE" w14:textId="6A1BCB1C" w:rsidR="00D2448A" w:rsidRPr="00D2448A" w:rsidRDefault="00D2448A" w:rsidP="00D2448A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A lot to ask the user to compare among the three figures – lots of mental </w:t>
      </w:r>
      <w:proofErr w:type="gramStart"/>
      <w:r>
        <w:t>effort</w:t>
      </w:r>
      <w:proofErr w:type="gramEnd"/>
    </w:p>
    <w:p w14:paraId="474BCF0F" w14:textId="4476E9FB" w:rsidR="00D2448A" w:rsidRPr="00D2448A" w:rsidRDefault="00D2448A" w:rsidP="00D2448A">
      <w:pPr>
        <w:pStyle w:val="ListParagraph"/>
        <w:numPr>
          <w:ilvl w:val="0"/>
          <w:numId w:val="5"/>
        </w:numPr>
        <w:rPr>
          <w:b/>
          <w:bCs/>
        </w:rPr>
      </w:pPr>
      <w:r>
        <w:t>Different color scheme for yield</w:t>
      </w:r>
    </w:p>
    <w:p w14:paraId="20FB0DF0" w14:textId="2D27240E" w:rsidR="00D2448A" w:rsidRPr="00D2448A" w:rsidRDefault="00D2448A" w:rsidP="00D2448A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Should be </w:t>
      </w:r>
      <w:proofErr w:type="gramStart"/>
      <w:r>
        <w:t>sequential</w:t>
      </w:r>
      <w:proofErr w:type="gramEnd"/>
      <w:r>
        <w:t xml:space="preserve"> </w:t>
      </w:r>
    </w:p>
    <w:p w14:paraId="519F0307" w14:textId="5B1AEF75" w:rsidR="00D2448A" w:rsidRPr="00D2448A" w:rsidRDefault="00D2448A" w:rsidP="00D2448A">
      <w:pPr>
        <w:pStyle w:val="ListParagraph"/>
        <w:numPr>
          <w:ilvl w:val="1"/>
          <w:numId w:val="5"/>
        </w:numPr>
        <w:rPr>
          <w:b/>
          <w:bCs/>
        </w:rPr>
      </w:pPr>
      <w:r>
        <w:t>Overlapping color between yield and nitrogen colors – both have orange/red/</w:t>
      </w:r>
      <w:proofErr w:type="gramStart"/>
      <w:r>
        <w:t>yellow</w:t>
      </w:r>
      <w:proofErr w:type="gramEnd"/>
    </w:p>
    <w:p w14:paraId="03087E69" w14:textId="77777777" w:rsidR="00D2448A" w:rsidRDefault="00D2448A" w:rsidP="000D4536">
      <w:pPr>
        <w:rPr>
          <w:b/>
          <w:bCs/>
        </w:rPr>
      </w:pPr>
    </w:p>
    <w:p w14:paraId="20B40463" w14:textId="22CD0B90" w:rsidR="00D2448A" w:rsidRPr="00D2448A" w:rsidRDefault="00D2448A" w:rsidP="000D4536">
      <w:r w:rsidRPr="006A3A46">
        <w:rPr>
          <w:b/>
          <w:bCs/>
          <w:highlight w:val="cyan"/>
        </w:rPr>
        <w:t>Example 8:</w:t>
      </w:r>
      <w:r>
        <w:rPr>
          <w:b/>
          <w:bCs/>
        </w:rPr>
        <w:t xml:space="preserve"> </w:t>
      </w:r>
      <w:r>
        <w:t>Can Optimization Associated with On-Farm Experimentation Using Site-Specific Technologies Improve Produce Management Decisions? (Maxwell et al, 2018)</w:t>
      </w:r>
      <w:r w:rsidR="004212F8">
        <w:t xml:space="preserve"> – Figure 2 (RHS)</w:t>
      </w:r>
    </w:p>
    <w:p w14:paraId="3A4D8846" w14:textId="2A1D5C4A" w:rsidR="00D2448A" w:rsidRDefault="00D2448A" w:rsidP="000D4536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09A35EC0" wp14:editId="1BD5EFD6">
            <wp:simplePos x="0" y="0"/>
            <wp:positionH relativeFrom="column">
              <wp:posOffset>1798320</wp:posOffset>
            </wp:positionH>
            <wp:positionV relativeFrom="paragraph">
              <wp:posOffset>10160</wp:posOffset>
            </wp:positionV>
            <wp:extent cx="2247900" cy="2129155"/>
            <wp:effectExtent l="0" t="0" r="0" b="4445"/>
            <wp:wrapTight wrapText="bothSides">
              <wp:wrapPolygon edited="0">
                <wp:start x="0" y="0"/>
                <wp:lineTo x="0" y="21452"/>
                <wp:lineTo x="21417" y="21452"/>
                <wp:lineTo x="21417" y="0"/>
                <wp:lineTo x="0" y="0"/>
              </wp:wrapPolygon>
            </wp:wrapTight>
            <wp:docPr id="9" name="Picture 9" descr="Maxwell et al. - 2018 - Can Optimization Associated with On-farm Experimen.pdf | cigoft | Zotero and 8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xwell et al. - 2018 - Can Optimization Associated with On-farm Experimen.pdf | cigoft | Zotero and 8 more pages - Work - Microsoft​ Edg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92" t="20387" r="27949" b="36942"/>
                    <a:stretch/>
                  </pic:blipFill>
                  <pic:spPr bwMode="auto">
                    <a:xfrm>
                      <a:off x="0" y="0"/>
                      <a:ext cx="2247900" cy="212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453CF0" w14:textId="375D6210" w:rsidR="00D2448A" w:rsidRDefault="00D2448A" w:rsidP="000D4536">
      <w:pPr>
        <w:rPr>
          <w:b/>
          <w:bCs/>
        </w:rPr>
      </w:pPr>
    </w:p>
    <w:p w14:paraId="580D34FB" w14:textId="0D9600EE" w:rsidR="00D2448A" w:rsidRDefault="00D2448A" w:rsidP="000D4536">
      <w:pPr>
        <w:rPr>
          <w:b/>
          <w:bCs/>
        </w:rPr>
      </w:pPr>
    </w:p>
    <w:p w14:paraId="26E5F154" w14:textId="574EF924" w:rsidR="00D2448A" w:rsidRDefault="00D2448A" w:rsidP="000D4536">
      <w:pPr>
        <w:rPr>
          <w:b/>
          <w:bCs/>
        </w:rPr>
      </w:pPr>
    </w:p>
    <w:p w14:paraId="54A6524B" w14:textId="77777777" w:rsidR="00D2448A" w:rsidRDefault="00D2448A" w:rsidP="000D4536">
      <w:pPr>
        <w:rPr>
          <w:b/>
          <w:bCs/>
        </w:rPr>
      </w:pPr>
    </w:p>
    <w:p w14:paraId="75BF7622" w14:textId="23E03A57" w:rsidR="00D2448A" w:rsidRDefault="00D2448A" w:rsidP="000D4536">
      <w:pPr>
        <w:rPr>
          <w:b/>
          <w:bCs/>
        </w:rPr>
      </w:pPr>
    </w:p>
    <w:p w14:paraId="7906C820" w14:textId="77777777" w:rsidR="00D2448A" w:rsidRDefault="00D2448A" w:rsidP="000D4536">
      <w:pPr>
        <w:rPr>
          <w:b/>
          <w:bCs/>
        </w:rPr>
      </w:pPr>
    </w:p>
    <w:p w14:paraId="3631E5A4" w14:textId="436A4E43" w:rsidR="00D2448A" w:rsidRDefault="00D2448A" w:rsidP="000D4536">
      <w:pPr>
        <w:rPr>
          <w:b/>
          <w:bCs/>
        </w:rPr>
      </w:pPr>
    </w:p>
    <w:p w14:paraId="60492FD6" w14:textId="4C941734" w:rsidR="00D2448A" w:rsidRDefault="00D2448A" w:rsidP="000D4536">
      <w:pPr>
        <w:rPr>
          <w:b/>
          <w:bCs/>
        </w:rPr>
      </w:pPr>
    </w:p>
    <w:p w14:paraId="684AF264" w14:textId="795EA211" w:rsidR="00D2448A" w:rsidRDefault="00D2448A" w:rsidP="00D2448A">
      <w:pPr>
        <w:pStyle w:val="ListParagraph"/>
        <w:numPr>
          <w:ilvl w:val="0"/>
          <w:numId w:val="5"/>
        </w:numPr>
      </w:pPr>
      <w:r w:rsidRPr="00D2448A">
        <w:t xml:space="preserve">Nitrogen Experiment </w:t>
      </w:r>
      <w:r>
        <w:t>color scheme is rainbow – not perceptually optimal</w:t>
      </w:r>
    </w:p>
    <w:p w14:paraId="3E7C6D02" w14:textId="6B8F7562" w:rsidR="00D2448A" w:rsidRDefault="00D2448A" w:rsidP="00D2448A">
      <w:pPr>
        <w:pStyle w:val="ListParagraph"/>
        <w:numPr>
          <w:ilvl w:val="1"/>
          <w:numId w:val="5"/>
        </w:numPr>
      </w:pPr>
      <w:r>
        <w:t>Also looks like it kind of both begins and ends with a reddish color</w:t>
      </w:r>
    </w:p>
    <w:p w14:paraId="799719B9" w14:textId="20541712" w:rsidR="001A6E8D" w:rsidRDefault="001A6E8D" w:rsidP="001A6E8D"/>
    <w:p w14:paraId="5505CE0D" w14:textId="5ABEB19F" w:rsidR="001A6E8D" w:rsidRDefault="001A6E8D" w:rsidP="001A6E8D"/>
    <w:p w14:paraId="60B105FD" w14:textId="1FEBB449" w:rsidR="001A6E8D" w:rsidRDefault="001A6E8D" w:rsidP="001A6E8D">
      <w:r w:rsidRPr="001A6E8D">
        <w:rPr>
          <w:b/>
          <w:bCs/>
        </w:rPr>
        <w:lastRenderedPageBreak/>
        <w:t>Example 9:</w:t>
      </w:r>
      <w:r>
        <w:t xml:space="preserve"> </w:t>
      </w:r>
      <w:r w:rsidRPr="001A6E8D">
        <w:t>Spatial variability of crop responses to agronomic inputs in on-farm precision experimentation</w:t>
      </w:r>
      <w:r w:rsidR="00012DAC">
        <w:t xml:space="preserve"> (</w:t>
      </w:r>
      <w:proofErr w:type="spellStart"/>
      <w:r w:rsidR="00012DAC">
        <w:t>Trevisan</w:t>
      </w:r>
      <w:proofErr w:type="spellEnd"/>
      <w:r w:rsidR="00012DAC">
        <w:t xml:space="preserve"> et al, 2021)</w:t>
      </w:r>
    </w:p>
    <w:p w14:paraId="5E32319C" w14:textId="49CE3BBC" w:rsidR="001A6E8D" w:rsidRDefault="001A6E8D" w:rsidP="001A6E8D">
      <w:r>
        <w:rPr>
          <w:noProof/>
        </w:rPr>
        <w:drawing>
          <wp:anchor distT="0" distB="0" distL="114300" distR="114300" simplePos="0" relativeHeight="251667456" behindDoc="1" locked="0" layoutInCell="1" allowOverlap="1" wp14:anchorId="6A0BFEAE" wp14:editId="06330DA0">
            <wp:simplePos x="0" y="0"/>
            <wp:positionH relativeFrom="column">
              <wp:posOffset>1516380</wp:posOffset>
            </wp:positionH>
            <wp:positionV relativeFrom="paragraph">
              <wp:posOffset>40640</wp:posOffset>
            </wp:positionV>
            <wp:extent cx="2590800" cy="2978150"/>
            <wp:effectExtent l="0" t="0" r="0" b="0"/>
            <wp:wrapTight wrapText="bothSides">
              <wp:wrapPolygon edited="0">
                <wp:start x="0" y="0"/>
                <wp:lineTo x="0" y="21416"/>
                <wp:lineTo x="21441" y="21416"/>
                <wp:lineTo x="21441" y="0"/>
                <wp:lineTo x="0" y="0"/>
              </wp:wrapPolygon>
            </wp:wrapTight>
            <wp:docPr id="10" name="Picture 10" descr="Spatial variability of crop responses to agronomic inputs in on-farm precision experimentation | SpringerLink and 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patial variability of crop responses to agronomic inputs in on-farm precision experimentation | SpringerLink and 5 more pages - Work - Microsoft​ Edg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3" t="12327" r="41539" b="12998"/>
                    <a:stretch/>
                  </pic:blipFill>
                  <pic:spPr bwMode="auto">
                    <a:xfrm>
                      <a:off x="0" y="0"/>
                      <a:ext cx="259080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C57778" w14:textId="07D667F4" w:rsidR="00D2448A" w:rsidRDefault="00D2448A" w:rsidP="00D2448A"/>
    <w:p w14:paraId="475EA826" w14:textId="57681AF2" w:rsidR="001A6E8D" w:rsidRDefault="001A6E8D" w:rsidP="00D2448A"/>
    <w:p w14:paraId="4FDEAD59" w14:textId="2CAD1DB4" w:rsidR="001A6E8D" w:rsidRDefault="001A6E8D" w:rsidP="00D2448A"/>
    <w:p w14:paraId="08594B3A" w14:textId="64A79276" w:rsidR="001A6E8D" w:rsidRDefault="001A6E8D" w:rsidP="00D2448A"/>
    <w:p w14:paraId="0BAAA105" w14:textId="2BF002BA" w:rsidR="001A6E8D" w:rsidRDefault="001A6E8D" w:rsidP="00D2448A"/>
    <w:p w14:paraId="31A55F1B" w14:textId="303E57DD" w:rsidR="001A6E8D" w:rsidRDefault="001A6E8D" w:rsidP="00D2448A"/>
    <w:p w14:paraId="62BD96F2" w14:textId="1E549DB4" w:rsidR="001A6E8D" w:rsidRDefault="001A6E8D" w:rsidP="00D2448A"/>
    <w:p w14:paraId="2F32C96D" w14:textId="4A661591" w:rsidR="001A6E8D" w:rsidRDefault="001A6E8D" w:rsidP="00D2448A"/>
    <w:p w14:paraId="495633A4" w14:textId="0B07FDDD" w:rsidR="001A6E8D" w:rsidRDefault="001A6E8D" w:rsidP="00D2448A"/>
    <w:p w14:paraId="4CA2AE3F" w14:textId="1803921D" w:rsidR="001A6E8D" w:rsidRDefault="001A6E8D" w:rsidP="00D2448A"/>
    <w:p w14:paraId="003B5B80" w14:textId="39BD7315" w:rsidR="001A6E8D" w:rsidRDefault="001A6E8D" w:rsidP="00D2448A"/>
    <w:p w14:paraId="33F4BDB4" w14:textId="1A456261" w:rsidR="001A6E8D" w:rsidRPr="00D2448A" w:rsidRDefault="001A6E8D" w:rsidP="001A6E8D">
      <w:pPr>
        <w:pStyle w:val="ListParagraph"/>
        <w:numPr>
          <w:ilvl w:val="0"/>
          <w:numId w:val="5"/>
        </w:numPr>
      </w:pPr>
      <w:r>
        <w:t>Same color for both trial designs and yield maps</w:t>
      </w:r>
    </w:p>
    <w:sectPr w:rsidR="001A6E8D" w:rsidRPr="00D244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F2AEB"/>
    <w:multiLevelType w:val="hybridMultilevel"/>
    <w:tmpl w:val="716E0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1717E0"/>
    <w:multiLevelType w:val="hybridMultilevel"/>
    <w:tmpl w:val="23363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ED4D2F"/>
    <w:multiLevelType w:val="hybridMultilevel"/>
    <w:tmpl w:val="9322E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E81C77"/>
    <w:multiLevelType w:val="hybridMultilevel"/>
    <w:tmpl w:val="39028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9E1BBB"/>
    <w:multiLevelType w:val="hybridMultilevel"/>
    <w:tmpl w:val="16B81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1195301">
    <w:abstractNumId w:val="0"/>
  </w:num>
  <w:num w:numId="2" w16cid:durableId="389575227">
    <w:abstractNumId w:val="4"/>
  </w:num>
  <w:num w:numId="3" w16cid:durableId="1441803837">
    <w:abstractNumId w:val="2"/>
  </w:num>
  <w:num w:numId="4" w16cid:durableId="1179076489">
    <w:abstractNumId w:val="1"/>
  </w:num>
  <w:num w:numId="5" w16cid:durableId="8536139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D3E"/>
    <w:rsid w:val="00012DAC"/>
    <w:rsid w:val="000D4536"/>
    <w:rsid w:val="001A6E8D"/>
    <w:rsid w:val="00367930"/>
    <w:rsid w:val="004212F8"/>
    <w:rsid w:val="004970A0"/>
    <w:rsid w:val="004C3309"/>
    <w:rsid w:val="005F1CC3"/>
    <w:rsid w:val="005F1D3E"/>
    <w:rsid w:val="006A0AD6"/>
    <w:rsid w:val="006A3A46"/>
    <w:rsid w:val="009671D5"/>
    <w:rsid w:val="00D2448A"/>
    <w:rsid w:val="00D52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1C75F"/>
  <w15:chartTrackingRefBased/>
  <w15:docId w15:val="{9BDB2509-BC37-4889-8205-FC83D4494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21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57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tmp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2E823C-3D79-48DE-9EF5-4DA0C72D42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1607</TotalTime>
  <Pages>5</Pages>
  <Words>420</Words>
  <Characters>2395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Alison Kleffner</dc:creator>
  <cp:keywords/>
  <dc:description/>
  <cp:lastModifiedBy>Alison Kleffner</cp:lastModifiedBy>
  <cp:revision>5</cp:revision>
  <dcterms:created xsi:type="dcterms:W3CDTF">2023-01-23T14:59:00Z</dcterms:created>
  <dcterms:modified xsi:type="dcterms:W3CDTF">2023-01-24T17:50:00Z</dcterms:modified>
</cp:coreProperties>
</file>